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附：</w:t>
      </w:r>
      <w:bookmarkStart w:id="0" w:name="_GoBack"/>
      <w:r>
        <w:rPr>
          <w:rFonts w:hint="eastAsia" w:ascii="仿宋" w:hAnsi="仿宋" w:eastAsia="仿宋" w:cs="宋体"/>
          <w:sz w:val="32"/>
          <w:szCs w:val="32"/>
        </w:rPr>
        <w:t>拟聘用人员名单（一）</w:t>
      </w:r>
      <w:bookmarkEnd w:id="0"/>
    </w:p>
    <w:tbl>
      <w:tblPr>
        <w:tblStyle w:val="3"/>
        <w:tblW w:w="9322" w:type="dxa"/>
        <w:tblInd w:w="-4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559"/>
        <w:gridCol w:w="709"/>
        <w:gridCol w:w="850"/>
        <w:gridCol w:w="709"/>
        <w:gridCol w:w="992"/>
        <w:gridCol w:w="567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聘用单位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岗位名称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拟聘用人员姓名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现工作或学习单位</w:t>
            </w:r>
          </w:p>
        </w:tc>
        <w:tc>
          <w:tcPr>
            <w:tcW w:w="3260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hint="eastAsia" w:ascii="宋体" w:hAnsi="宋体" w:eastAsia="宋体"/>
                <w:b/>
                <w:sz w:val="22"/>
                <w:szCs w:val="23"/>
              </w:rPr>
              <w:t>考</w:t>
            </w:r>
            <w:r>
              <w:rPr>
                <w:rFonts w:ascii="宋体" w:hAnsi="宋体" w:eastAsia="宋体"/>
                <w:b/>
                <w:sz w:val="22"/>
                <w:szCs w:val="23"/>
              </w:rPr>
              <w:t>试成绩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排名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1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笔试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面试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加试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3"/>
              </w:rPr>
            </w:pPr>
            <w:r>
              <w:rPr>
                <w:rFonts w:ascii="宋体" w:hAnsi="宋体" w:eastAsia="宋体"/>
                <w:b/>
                <w:sz w:val="22"/>
                <w:szCs w:val="23"/>
              </w:rPr>
              <w:t>总分</w:t>
            </w:r>
          </w:p>
        </w:tc>
        <w:tc>
          <w:tcPr>
            <w:tcW w:w="567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ascii="宋体" w:hAnsi="宋体" w:eastAsia="宋体"/>
                <w:b/>
                <w:sz w:val="22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泰兴市重大危险源监控中 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监察员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苏州博能炉窑科技有限公司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73.756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泰兴市重大危险源监控中 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监察员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袁翊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江苏省</w:t>
            </w:r>
            <w:r>
              <w:rPr>
                <w:rFonts w:ascii="宋体" w:hAnsi="宋体" w:eastAsia="宋体"/>
                <w:sz w:val="22"/>
              </w:rPr>
              <w:t>特种设备安全监督检验研究院无锡分院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73.06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73.624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泰兴市房地产交易管理所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江炼云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靖江市东兴镇村级会计委托代理服务中心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74.46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73.284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泰兴市房屋安全监理所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技术员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泰兴市管道液化气有限公司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72.272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泰兴市建设工程质量监督站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建筑电气与智能化技术员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刘圣超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镇江市新创计算机系统集成有限公司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69.9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63.960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泰兴市建设工程质量监督站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消防工程技术员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印鹏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泰兴同创建筑设计咨询有限公司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70.72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69.088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泰兴市建设工程质量监督站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蒋天翼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江苏现代建筑设计有限公司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74.5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70.54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72.916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泰兴市建设工程质量监督站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陈婧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江苏同盛建筑设计有限公司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73.92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71.868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泰兴市建设工程安全监察站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安全监察员1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何权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东台新街镇建设环保服务中心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73.9</w:t>
            </w:r>
            <w:r>
              <w:rPr>
                <w:rFonts w:hint="eastAsia" w:ascii="宋体" w:hAnsi="宋体" w:eastAsia="宋体"/>
                <w:sz w:val="22"/>
              </w:rPr>
              <w:t>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泰兴市建设工程安全监察站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安全监察员1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待业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71.000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泰兴市建设工程安全监察站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安全监察员2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张留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江苏鼎业建设有限公司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68.56</w:t>
            </w:r>
            <w:r>
              <w:rPr>
                <w:rFonts w:hint="eastAsia" w:ascii="宋体" w:hAnsi="宋体" w:eastAsia="宋体" w:cs="宋体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第一名放弃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泰兴市婚姻登记服务中心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婚姻登记员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周芹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泰州医药高新区凤凰街道陈庄社区居委会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75.62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74.948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泰兴市民政保障服务中心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待业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75.52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72.508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泰兴市殡仪馆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蒋雨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南通市崇川区和平桥街道办事处党群办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74.28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75.012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泰兴市殡仪馆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遗体火化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操作工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朱明远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山东鲁南有限公司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69.5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76.26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72.204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泰兴市殡仪馆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遗体火化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操作工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唐敏轩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淮安广济医药连锁有限公司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73.42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71.368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泰兴市宣堡殡仪馆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遗体火化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操作工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泰兴市虹桥镇民政办（借用泰兴市民政局社会救助科）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76.22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73.088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泰兴市计划生育药具服务站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李萍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济川街道苏城村委会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72.980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泰兴市城区工业园区投资项目服务中心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闾娟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中国建设银行泰兴支行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72.300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泰兴市根思乡村镇建设服务站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技术员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郎涛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江苏合创建筑规划设计有限公司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77.44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73.576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泰兴市市容环境卫生服务中心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曹来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自由职业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70.928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泰兴市市容环境卫生服务中心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待业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67.5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75.72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70.788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泰兴市市容环境卫生服务中心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业务经办员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陆洲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泰兴经济开发区管理委员会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73.82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73.328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泰兴市林业技术推广中心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杨州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上海菲林格尔木业销售有限公司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73.000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泰兴市宣家堡古银杏森林风景区管理中心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朱炳波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泰兴市苏泰房产测绘服务有限公司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72.900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第一名放弃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泰兴市宣家堡古银杏森林风景区管理中心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办事员2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龚澄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中国银行泰州分行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72.860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泰兴市产品质量综合检验检测中心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检验检测1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赵龙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泰兴市沿江化工（集团）总公司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72.92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73.268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泰兴市产品质量综合检验检测中心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检验检测2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戴菲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丰益生物科技（江苏）有限公司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72.38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73.352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泰兴市产品质量综合检验检测中心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检验检测2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王锦云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江苏雨润肉品产业研究院有限公司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泰兴市产品质量综合检验检测中心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检验检测4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史明星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待业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69.5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72.12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70.548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泰兴市产品质量综合检验检测中心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检验检测4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秦尤馨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江苏中工高端装备研究院有限公司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70.448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泰兴市退役军人服务中心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文秘办事员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徐俊青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江苏省教育报社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74.256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泰兴市退役军人服务中心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信息管理员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丁志鹏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高港区口岸街道办事处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74.06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75.824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杨根思烈士陵园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讲解员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王金光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苏州市人防办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</w:t>
            </w:r>
            <w:permStart w:id="0" w:edGrp="everyone"/>
            <w:permEnd w:id="0"/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77.5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82.6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77.950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杨根思烈士陵园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档案管理员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王娜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海陵区鲍徐实验小学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73.6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71.74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2020-05-11T00:58:47Z</dcterms:created>
  <dc:creator>Administrator</dc:creator>
  <cp:lastModifiedBy>周哈妮 </cp:lastModifiedBy>
  <dcterms:modified xsi:type="dcterms:W3CDTF">2020-05-11T00:59:26Z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